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A" w:rsidRDefault="00476C38">
      <w:pPr>
        <w:pStyle w:val="Zhlav"/>
        <w:tabs>
          <w:tab w:val="right" w:pos="3402"/>
        </w:tabs>
        <w:jc w:val="center"/>
      </w:pPr>
      <w:r>
        <w:rPr>
          <w:noProof/>
          <w:lang w:eastAsia="cs-CZ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7620</wp:posOffset>
            </wp:positionV>
            <wp:extent cx="718185" cy="718185"/>
            <wp:effectExtent l="0" t="0" r="0" b="0"/>
            <wp:wrapTight wrapText="bothSides">
              <wp:wrapPolygon edited="0">
                <wp:start x="-691" y="0"/>
                <wp:lineTo x="-691" y="21068"/>
                <wp:lineTo x="21764" y="21068"/>
                <wp:lineTo x="21764" y="0"/>
                <wp:lineTo x="-691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aps/>
          <w:sz w:val="36"/>
          <w:szCs w:val="36"/>
        </w:rPr>
        <w:t xml:space="preserve"> M</w:t>
      </w:r>
      <w:r>
        <w:rPr>
          <w:b/>
          <w:caps/>
          <w:sz w:val="28"/>
          <w:szCs w:val="28"/>
        </w:rPr>
        <w:t>ateřská škola</w:t>
      </w:r>
      <w:r>
        <w:rPr>
          <w:b/>
          <w:caps/>
        </w:rPr>
        <w:t xml:space="preserve"> </w:t>
      </w:r>
      <w:r>
        <w:rPr>
          <w:b/>
          <w:caps/>
          <w:sz w:val="36"/>
          <w:szCs w:val="36"/>
        </w:rPr>
        <w:t>U</w:t>
      </w:r>
      <w:r>
        <w:rPr>
          <w:b/>
          <w:caps/>
          <w:sz w:val="28"/>
          <w:szCs w:val="28"/>
        </w:rPr>
        <w:t xml:space="preserve">blo, okres  </w:t>
      </w:r>
      <w:r>
        <w:rPr>
          <w:b/>
          <w:caps/>
          <w:sz w:val="36"/>
          <w:szCs w:val="36"/>
        </w:rPr>
        <w:t>Z</w:t>
      </w:r>
      <w:r>
        <w:rPr>
          <w:b/>
          <w:caps/>
          <w:sz w:val="28"/>
          <w:szCs w:val="28"/>
        </w:rPr>
        <w:t>lín</w:t>
      </w:r>
      <w:r>
        <w:rPr>
          <w:b/>
          <w:caps/>
          <w:sz w:val="28"/>
          <w:szCs w:val="28"/>
        </w:rPr>
        <w:br/>
      </w:r>
      <w:r>
        <w:rPr>
          <w:b/>
          <w:caps/>
          <w:sz w:val="20"/>
          <w:szCs w:val="20"/>
        </w:rPr>
        <w:t xml:space="preserve">       </w:t>
      </w:r>
      <w:r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br/>
      </w:r>
      <w:r>
        <w:rPr>
          <w:sz w:val="20"/>
          <w:szCs w:val="20"/>
        </w:rPr>
        <w:t xml:space="preserve">          </w:t>
      </w:r>
      <w:r>
        <w:rPr>
          <w:bCs/>
          <w:sz w:val="20"/>
          <w:szCs w:val="20"/>
        </w:rPr>
        <w:t>Ublo 74, 763 12 Vizovice, příspěvková organizace</w:t>
      </w:r>
      <w:r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br/>
      </w:r>
      <w:r>
        <w:rPr>
          <w:sz w:val="20"/>
          <w:szCs w:val="20"/>
        </w:rPr>
        <w:t xml:space="preserve">         tel.:</w:t>
      </w:r>
      <w:r>
        <w:rPr>
          <w:caps/>
          <w:sz w:val="20"/>
          <w:szCs w:val="20"/>
        </w:rPr>
        <w:t xml:space="preserve"> </w:t>
      </w:r>
      <w:r w:rsidR="00BD773A">
        <w:rPr>
          <w:caps/>
          <w:sz w:val="20"/>
          <w:szCs w:val="20"/>
        </w:rPr>
        <w:t>731 155 652</w:t>
      </w:r>
      <w:r>
        <w:rPr>
          <w:caps/>
          <w:sz w:val="20"/>
          <w:szCs w:val="20"/>
        </w:rPr>
        <w:t xml:space="preserve">,  </w:t>
      </w:r>
      <w:r>
        <w:rPr>
          <w:sz w:val="20"/>
          <w:szCs w:val="20"/>
        </w:rPr>
        <w:t>email</w:t>
      </w:r>
      <w:r>
        <w:rPr>
          <w:caps/>
          <w:sz w:val="20"/>
          <w:szCs w:val="20"/>
        </w:rPr>
        <w:t>: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ms.ublo</w:t>
      </w:r>
      <w:hyperlink r:id="rId6">
        <w:r w:rsidRPr="00BD773A">
          <w:rPr>
            <w:rStyle w:val="Internetovodkaz"/>
            <w:rFonts w:ascii="Times New Roman" w:hAnsi="Times New Roman" w:cs="Times New Roman"/>
            <w:color w:val="000000"/>
            <w:sz w:val="20"/>
            <w:szCs w:val="20"/>
            <w:u w:val="none"/>
          </w:rPr>
          <w:t>@volny.cz</w:t>
        </w:r>
      </w:hyperlink>
      <w:r>
        <w:t xml:space="preserve">, </w:t>
      </w:r>
      <w:r>
        <w:rPr>
          <w:sz w:val="20"/>
          <w:szCs w:val="20"/>
        </w:rPr>
        <w:t>IČO: 70 984 034</w:t>
      </w:r>
      <w:r>
        <w:rPr>
          <w:sz w:val="20"/>
          <w:szCs w:val="20"/>
        </w:rPr>
        <w:br/>
      </w:r>
    </w:p>
    <w:tbl>
      <w:tblPr>
        <w:tblW w:w="9745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248"/>
        <w:gridCol w:w="1678"/>
        <w:gridCol w:w="1570"/>
        <w:gridCol w:w="3249"/>
      </w:tblGrid>
      <w:tr w:rsidR="009D315A">
        <w:tc>
          <w:tcPr>
            <w:tcW w:w="9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476C38">
            <w:pPr>
              <w:pStyle w:val="Standard"/>
              <w:spacing w:before="120" w:line="360" w:lineRule="auto"/>
            </w:pP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 xml:space="preserve">                                  ÚPLATA  ZA  PŘEDŠKOLNÍ  VZDĚLÁVÁNÍ  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br/>
            </w:r>
            <w:r>
              <w:rPr>
                <w:rFonts w:ascii="Cambria" w:hAnsi="Cambria"/>
                <w:b/>
                <w:color w:val="1F497D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="Cambria" w:hAnsi="Cambria"/>
                <w:b/>
                <w:bCs/>
              </w:rPr>
              <w:t xml:space="preserve">Směrnice MŠ </w:t>
            </w:r>
            <w:proofErr w:type="gramStart"/>
            <w:r>
              <w:rPr>
                <w:rFonts w:ascii="Cambria" w:hAnsi="Cambria"/>
                <w:b/>
                <w:bCs/>
              </w:rPr>
              <w:t>č.6</w:t>
            </w:r>
            <w:proofErr w:type="gramEnd"/>
          </w:p>
        </w:tc>
      </w:tr>
      <w:tr w:rsidR="009D315A">
        <w:tc>
          <w:tcPr>
            <w:tcW w:w="3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476C38" w:rsidP="00FE2AFD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Č.j.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:      102  / 201</w:t>
            </w:r>
            <w:r w:rsidR="00FE2AFD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24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bottom"/>
          </w:tcPr>
          <w:p w:rsidR="009D315A" w:rsidRDefault="00476C38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Spisový znak:</w:t>
            </w:r>
            <w:r w:rsidR="00FE2AFD">
              <w:rPr>
                <w:rFonts w:ascii="Cambria" w:hAnsi="Cambria"/>
                <w:sz w:val="22"/>
                <w:szCs w:val="22"/>
              </w:rPr>
              <w:t xml:space="preserve"> 1.4</w:t>
            </w:r>
          </w:p>
        </w:tc>
        <w:tc>
          <w:tcPr>
            <w:tcW w:w="32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bottom"/>
          </w:tcPr>
          <w:p w:rsidR="009D315A" w:rsidRDefault="00476C38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Skartační znak:</w:t>
            </w:r>
            <w:r w:rsidR="00FE2AFD">
              <w:rPr>
                <w:rFonts w:ascii="Cambria" w:hAnsi="Cambria"/>
                <w:sz w:val="22"/>
                <w:szCs w:val="22"/>
              </w:rPr>
              <w:t xml:space="preserve"> S 5</w:t>
            </w:r>
          </w:p>
        </w:tc>
      </w:tr>
      <w:tr w:rsidR="009D315A">
        <w:tc>
          <w:tcPr>
            <w:tcW w:w="4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476C38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Vypracovala a schválila: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476C38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Veronika Kršáková, ředitelka školy</w:t>
            </w:r>
          </w:p>
        </w:tc>
      </w:tr>
      <w:tr w:rsidR="009D315A">
        <w:tc>
          <w:tcPr>
            <w:tcW w:w="4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476C38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Směrnice nabývá platnosti dnem: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301CD9" w:rsidP="00301CD9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20</w:t>
            </w:r>
            <w:r w:rsidR="00476C38">
              <w:rPr>
                <w:rFonts w:ascii="Cambria" w:hAnsi="Cambria"/>
                <w:sz w:val="22"/>
                <w:szCs w:val="22"/>
              </w:rPr>
              <w:t>.6.201</w:t>
            </w:r>
            <w:r>
              <w:rPr>
                <w:rFonts w:ascii="Cambria" w:hAnsi="Cambria"/>
                <w:sz w:val="22"/>
                <w:szCs w:val="22"/>
              </w:rPr>
              <w:t>8</w:t>
            </w:r>
            <w:proofErr w:type="gramEnd"/>
          </w:p>
        </w:tc>
      </w:tr>
      <w:tr w:rsidR="009D315A">
        <w:tc>
          <w:tcPr>
            <w:tcW w:w="4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476C38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Směrnice nabývá účinnosti dnem: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D315A" w:rsidRDefault="00476C38" w:rsidP="00301CD9">
            <w:pPr>
              <w:pStyle w:val="Standard"/>
              <w:spacing w:before="120" w:line="360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1.9.201</w:t>
            </w:r>
            <w:r w:rsidR="00301CD9">
              <w:rPr>
                <w:rFonts w:ascii="Cambria" w:hAnsi="Cambria"/>
                <w:sz w:val="22"/>
                <w:szCs w:val="22"/>
              </w:rPr>
              <w:t>8</w:t>
            </w:r>
            <w:proofErr w:type="gramEnd"/>
          </w:p>
        </w:tc>
      </w:tr>
    </w:tbl>
    <w:p w:rsidR="009D315A" w:rsidRDefault="00476C38">
      <w:pPr>
        <w:pStyle w:val="Standard"/>
        <w:jc w:val="both"/>
      </w:pPr>
      <w:r>
        <w:rPr>
          <w:rFonts w:ascii="Cambria" w:hAnsi="Cambria"/>
          <w:sz w:val="22"/>
          <w:szCs w:val="22"/>
        </w:rPr>
        <w:br/>
        <w:t xml:space="preserve">Směrnice stanoví v souladu s ustanoveními </w:t>
      </w:r>
      <w:r>
        <w:rPr>
          <w:rFonts w:ascii="Cambria" w:eastAsia="Calibri" w:hAnsi="Cambria"/>
          <w:sz w:val="22"/>
          <w:szCs w:val="22"/>
        </w:rPr>
        <w:t>§</w:t>
      </w:r>
      <w:r>
        <w:rPr>
          <w:rFonts w:ascii="Cambria" w:eastAsia="Calibri" w:hAnsi="Cambria"/>
          <w:color w:val="FF0000"/>
          <w:sz w:val="22"/>
          <w:szCs w:val="22"/>
        </w:rPr>
        <w:t xml:space="preserve"> </w:t>
      </w:r>
      <w:r>
        <w:rPr>
          <w:rFonts w:ascii="Cambria" w:eastAsia="Calibri" w:hAnsi="Cambria"/>
          <w:sz w:val="22"/>
          <w:szCs w:val="22"/>
        </w:rPr>
        <w:t xml:space="preserve">123 </w:t>
      </w:r>
      <w:proofErr w:type="gramStart"/>
      <w:r>
        <w:rPr>
          <w:rFonts w:ascii="Cambria" w:eastAsia="Calibri" w:hAnsi="Cambria"/>
          <w:sz w:val="22"/>
          <w:szCs w:val="22"/>
        </w:rPr>
        <w:t>odst.4 zákona</w:t>
      </w:r>
      <w:proofErr w:type="gramEnd"/>
      <w:r>
        <w:rPr>
          <w:rFonts w:ascii="Cambria" w:eastAsia="Calibri" w:hAnsi="Cambria"/>
          <w:sz w:val="22"/>
          <w:szCs w:val="22"/>
        </w:rPr>
        <w:t xml:space="preserve"> č.561/2004 Sb., o předškolním, základním, středním, vyšším odborném a jiném vzdělávání (školský zákon) a podle</w:t>
      </w:r>
      <w:r>
        <w:rPr>
          <w:rFonts w:ascii="Cambria" w:hAnsi="Cambria"/>
          <w:sz w:val="22"/>
          <w:szCs w:val="22"/>
        </w:rPr>
        <w:t xml:space="preserve"> vyhlášky MŠMT č. 14/2005 Sb., o předškolním vzdělávání, obojí ve znění pozdějších předpisů, výši úplaty za předškolní vzdělávání dětí v mateřské škole (dále jen "úplata"), možnost snížení úplaty nebo osvobození od úplaty a podmínky splatnosti úplaty.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b/>
          <w:sz w:val="22"/>
          <w:szCs w:val="22"/>
          <w:u w:val="single"/>
        </w:rPr>
        <w:br/>
      </w:r>
      <w:r>
        <w:rPr>
          <w:rFonts w:ascii="Cambria" w:hAnsi="Cambria"/>
          <w:b/>
          <w:caps/>
          <w:color w:val="1F497D"/>
          <w:sz w:val="22"/>
          <w:szCs w:val="22"/>
          <w:u w:val="single"/>
        </w:rPr>
        <w:t>Úvodní ustanovení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Mateřská škola (dále jen" MŠ") vybírá úplatu po celou dobu docházky dítěte do MŠ kromě výjimek. </w:t>
      </w:r>
      <w:r w:rsidR="00ED6207">
        <w:rPr>
          <w:rFonts w:ascii="Cambria" w:hAnsi="Cambria"/>
          <w:sz w:val="22"/>
          <w:szCs w:val="22"/>
        </w:rPr>
        <w:t xml:space="preserve">Od data, k němuž je dítě přijato, </w:t>
      </w:r>
      <w:r w:rsidR="00ED6207">
        <w:rPr>
          <w:rFonts w:ascii="Cambria" w:hAnsi="Cambria"/>
          <w:sz w:val="22"/>
          <w:szCs w:val="22"/>
        </w:rPr>
        <w:t>se</w:t>
      </w:r>
      <w:r w:rsidR="00ED6207">
        <w:rPr>
          <w:rFonts w:ascii="Cambria" w:hAnsi="Cambria"/>
          <w:sz w:val="22"/>
          <w:szCs w:val="22"/>
        </w:rPr>
        <w:t xml:space="preserve"> ú</w:t>
      </w:r>
      <w:r>
        <w:rPr>
          <w:rFonts w:ascii="Cambria" w:hAnsi="Cambria"/>
          <w:sz w:val="22"/>
          <w:szCs w:val="22"/>
        </w:rPr>
        <w:t xml:space="preserve">plata hradí </w:t>
      </w:r>
      <w:r w:rsidR="00ED6207">
        <w:rPr>
          <w:rFonts w:ascii="Cambria" w:hAnsi="Cambria"/>
          <w:sz w:val="22"/>
          <w:szCs w:val="22"/>
        </w:rPr>
        <w:t>v plné výši</w:t>
      </w:r>
      <w:r w:rsidR="00ED6207">
        <w:rPr>
          <w:rFonts w:ascii="Cambria" w:hAnsi="Cambria"/>
          <w:sz w:val="22"/>
          <w:szCs w:val="22"/>
        </w:rPr>
        <w:t xml:space="preserve">, </w:t>
      </w:r>
      <w:r w:rsidR="00ED6207">
        <w:rPr>
          <w:rFonts w:ascii="Cambria" w:hAnsi="Cambria"/>
          <w:sz w:val="22"/>
          <w:szCs w:val="22"/>
        </w:rPr>
        <w:t>a to</w:t>
      </w:r>
      <w:r w:rsidR="00ED620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 v nepřítomnosti dítěte</w:t>
      </w:r>
      <w:r w:rsidR="00ED6207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>Úplatu hradí zákonný zástupce dítěte.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b/>
          <w:caps/>
          <w:color w:val="1F497D"/>
          <w:sz w:val="22"/>
          <w:szCs w:val="22"/>
          <w:u w:val="single"/>
        </w:rPr>
        <w:t>Měsíční výše úplaty</w:t>
      </w:r>
    </w:p>
    <w:p w:rsidR="00476C38" w:rsidRDefault="00301CD9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Od </w:t>
      </w:r>
      <w:proofErr w:type="gramStart"/>
      <w:r>
        <w:rPr>
          <w:rFonts w:ascii="Cambria" w:hAnsi="Cambria"/>
          <w:b/>
          <w:sz w:val="22"/>
          <w:szCs w:val="22"/>
        </w:rPr>
        <w:t>1.9. 2018</w:t>
      </w:r>
      <w:proofErr w:type="gramEnd"/>
      <w:r>
        <w:rPr>
          <w:rFonts w:ascii="Cambria" w:hAnsi="Cambria"/>
          <w:b/>
          <w:sz w:val="22"/>
          <w:szCs w:val="22"/>
        </w:rPr>
        <w:t xml:space="preserve"> činí m</w:t>
      </w:r>
      <w:r w:rsidR="00476C38">
        <w:rPr>
          <w:rFonts w:ascii="Cambria" w:hAnsi="Cambria"/>
          <w:b/>
          <w:sz w:val="22"/>
          <w:szCs w:val="22"/>
        </w:rPr>
        <w:t xml:space="preserve">ěsíční výše úplaty </w:t>
      </w:r>
      <w:r>
        <w:rPr>
          <w:rFonts w:ascii="Cambria" w:hAnsi="Cambria"/>
          <w:b/>
          <w:sz w:val="22"/>
          <w:szCs w:val="22"/>
        </w:rPr>
        <w:t>4</w:t>
      </w:r>
      <w:r w:rsidR="00476C38">
        <w:rPr>
          <w:rFonts w:ascii="Cambria" w:hAnsi="Cambria"/>
          <w:b/>
          <w:sz w:val="22"/>
          <w:szCs w:val="22"/>
        </w:rPr>
        <w:t>00,- Kč za každé zapsané dítě</w:t>
      </w:r>
      <w:r w:rsidR="00476C38">
        <w:rPr>
          <w:rFonts w:ascii="Cambria" w:hAnsi="Cambria"/>
          <w:sz w:val="22"/>
          <w:szCs w:val="22"/>
        </w:rPr>
        <w:t xml:space="preserve"> ( od 1.12.2012 vešel v platnost zákon č. 331/2012 Sb., kterým se mění i zákon č. 117/1995 Sb., o státní podpoře..., kterým se nesleduje docházka dětí 5 dnů v měsíci nebo docházka dětí 4 hodiny denně). 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sz w:val="22"/>
          <w:szCs w:val="22"/>
        </w:rPr>
        <w:t xml:space="preserve">Zvýšení úplaty za předškolní vzdělávání schválilo zastupitelstvo Obce Ublo dne </w:t>
      </w:r>
      <w:proofErr w:type="gramStart"/>
      <w:r>
        <w:rPr>
          <w:rFonts w:ascii="Cambria" w:hAnsi="Cambria"/>
          <w:sz w:val="22"/>
          <w:szCs w:val="22"/>
        </w:rPr>
        <w:t>7.2.2018</w:t>
      </w:r>
      <w:proofErr w:type="gramEnd"/>
      <w:r>
        <w:rPr>
          <w:rFonts w:ascii="Cambria" w:hAnsi="Cambria"/>
          <w:sz w:val="22"/>
          <w:szCs w:val="22"/>
        </w:rPr>
        <w:t xml:space="preserve"> usnesením č.03d/02/18.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b/>
          <w:sz w:val="22"/>
          <w:szCs w:val="22"/>
          <w:u w:val="single"/>
        </w:rPr>
        <w:br/>
      </w:r>
      <w:r>
        <w:rPr>
          <w:rFonts w:ascii="Cambria" w:hAnsi="Cambria"/>
          <w:b/>
          <w:caps/>
          <w:color w:val="1F497D"/>
          <w:sz w:val="22"/>
          <w:szCs w:val="22"/>
          <w:u w:val="single"/>
        </w:rPr>
        <w:t>Výše úplaty v období omezení nebo přerušení provozu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 případě omezení nebo přerušení provozu MŠ po dobu delší než 5 vyučovacích dnů, stanoví ředitelka MŠ výši úplaty, která nepřesáhne poměrnou část měsíční výše úplaty, odpovídající rozsahu omezení nebo přerušení provozu MŠ.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b/>
          <w:caps/>
          <w:color w:val="1F497D"/>
          <w:sz w:val="22"/>
          <w:szCs w:val="22"/>
          <w:u w:val="single"/>
        </w:rPr>
        <w:t>Osvobození od úplaty</w:t>
      </w:r>
    </w:p>
    <w:p w:rsidR="00ED6207" w:rsidRDefault="00476C38" w:rsidP="00ED6207">
      <w:pPr>
        <w:pStyle w:val="Standard"/>
        <w:jc w:val="both"/>
      </w:pPr>
      <w:r>
        <w:rPr>
          <w:rFonts w:ascii="Cambria" w:hAnsi="Cambria"/>
          <w:b/>
          <w:sz w:val="22"/>
          <w:szCs w:val="22"/>
        </w:rPr>
        <w:t>Od počátku školního roku, ve kterém dítě dosáhne šestého roku věku je vzdělávání v MŠ bezplatné.</w:t>
      </w:r>
      <w:r>
        <w:rPr>
          <w:rFonts w:ascii="Cambria" w:hAnsi="Cambria"/>
          <w:sz w:val="22"/>
          <w:szCs w:val="22"/>
        </w:rPr>
        <w:t xml:space="preserve">  </w:t>
      </w:r>
      <w:r w:rsidR="00ED6207">
        <w:rPr>
          <w:rFonts w:ascii="Cambria" w:hAnsi="Cambria"/>
          <w:sz w:val="22"/>
          <w:szCs w:val="22"/>
        </w:rPr>
        <w:br/>
      </w:r>
      <w:r w:rsidR="00ED6207">
        <w:rPr>
          <w:rFonts w:ascii="Cambria" w:hAnsi="Cambria"/>
          <w:sz w:val="22"/>
          <w:szCs w:val="22"/>
          <w:u w:val="single"/>
        </w:rPr>
        <w:br/>
      </w:r>
      <w:r w:rsidR="00ED6207" w:rsidRPr="00ED6207">
        <w:rPr>
          <w:rFonts w:ascii="Cambria" w:hAnsi="Cambria"/>
          <w:sz w:val="22"/>
          <w:szCs w:val="22"/>
          <w:u w:val="single"/>
        </w:rPr>
        <w:t>Osvobozen od úplaty je</w:t>
      </w:r>
    </w:p>
    <w:p w:rsidR="00ED6207" w:rsidRDefault="00ED6207" w:rsidP="00ED6207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 zákonný zástupce dítěte, který pobírá opakující se dávku pomoci v hmotné nouzi,</w:t>
      </w:r>
    </w:p>
    <w:p w:rsidR="00ED6207" w:rsidRDefault="00ED6207" w:rsidP="00ED6207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zákonný zástupce nezaopatřeného dítěte, pokud tomuto dítěti náleží zvýšení příspěvku na péči,</w:t>
      </w:r>
    </w:p>
    <w:p w:rsidR="00ED6207" w:rsidRDefault="00ED6207" w:rsidP="00ED6207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 rodič, kterému náleží zvýšení příspěvku na péči z důvodu péče o nezaopatřené dítě</w:t>
      </w:r>
    </w:p>
    <w:p w:rsidR="00ED6207" w:rsidRDefault="00ED6207" w:rsidP="00ED6207">
      <w:pPr>
        <w:pStyle w:val="Standard"/>
        <w:jc w:val="both"/>
      </w:pPr>
      <w:r>
        <w:rPr>
          <w:rFonts w:ascii="Cambria" w:hAnsi="Cambria"/>
          <w:sz w:val="22"/>
          <w:szCs w:val="22"/>
        </w:rPr>
        <w:t>d) fyzická osoba, která o dítě osobně pečuje a z důvodu péče o toto dítě pobírá dávky pěstounské péče.</w:t>
      </w:r>
      <w:r>
        <w:rPr>
          <w:rFonts w:ascii="Cambria" w:eastAsia="Calibri" w:hAnsi="Cambria"/>
          <w:sz w:val="22"/>
          <w:szCs w:val="22"/>
        </w:rPr>
        <w:br/>
        <w:t xml:space="preserve">Plátci, kterých se týká osvobození od úplaty, požádají písemně o osvobození od úplaty ředitelku </w:t>
      </w:r>
      <w:r>
        <w:rPr>
          <w:rFonts w:ascii="Cambria" w:eastAsia="Calibri" w:hAnsi="Cambria"/>
          <w:sz w:val="22"/>
          <w:szCs w:val="22"/>
        </w:rPr>
        <w:lastRenderedPageBreak/>
        <w:t>MŠ a k žádosti doloží rozhodnutí příslušného úřadu práce odboru státní sociální podpory o přiznání sociálního příplatku nebo o přiznání dávky pěstounské péče.</w:t>
      </w:r>
    </w:p>
    <w:p w:rsidR="00ED6207" w:rsidRDefault="00ED6207" w:rsidP="00ED6207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>N</w:t>
      </w:r>
      <w:r>
        <w:rPr>
          <w:rFonts w:ascii="Cambria" w:hAnsi="Cambria"/>
          <w:sz w:val="22"/>
          <w:szCs w:val="22"/>
        </w:rPr>
        <w:t>a základě písemné žádosti zákonného zástupce</w:t>
      </w:r>
      <w:r w:rsidRPr="00ED620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může</w:t>
      </w:r>
      <w:r w:rsidRPr="00ED620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ř</w:t>
      </w:r>
      <w:r>
        <w:rPr>
          <w:rFonts w:ascii="Cambria" w:hAnsi="Cambria"/>
          <w:sz w:val="22"/>
          <w:szCs w:val="22"/>
        </w:rPr>
        <w:t xml:space="preserve">editelka MŠ rozhodnout o snížení nebo prominutí úplaty </w:t>
      </w:r>
    </w:p>
    <w:p w:rsidR="00ED6207" w:rsidRPr="00095C64" w:rsidRDefault="00ED6207" w:rsidP="00ED6207">
      <w:pPr>
        <w:pStyle w:val="Standard"/>
        <w:numPr>
          <w:ilvl w:val="0"/>
          <w:numId w:val="1"/>
        </w:numPr>
        <w:jc w:val="both"/>
        <w:rPr>
          <w:rFonts w:asciiTheme="majorHAnsi" w:eastAsia="Calibr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>z důvodu dlouhodobé nemoci dítěte, která trvá nejméně po celý měsíc, na k</w:t>
      </w:r>
      <w:r>
        <w:rPr>
          <w:rFonts w:ascii="Cambria" w:hAnsi="Cambria"/>
          <w:sz w:val="22"/>
          <w:szCs w:val="22"/>
        </w:rPr>
        <w:t>terý se úplata vztahuje (k</w:t>
      </w:r>
      <w:r>
        <w:rPr>
          <w:rFonts w:ascii="Cambria" w:eastAsia="Calibri" w:hAnsi="Cambria"/>
          <w:sz w:val="22"/>
          <w:szCs w:val="22"/>
        </w:rPr>
        <w:t xml:space="preserve"> žádosti doloží lékařské potvrzení o dlouhodobé </w:t>
      </w:r>
      <w:r w:rsidRPr="00095C64">
        <w:rPr>
          <w:rFonts w:asciiTheme="majorHAnsi" w:eastAsia="Calibri" w:hAnsiTheme="majorHAnsi"/>
          <w:sz w:val="22"/>
          <w:szCs w:val="22"/>
        </w:rPr>
        <w:t>nemoci dítěte</w:t>
      </w:r>
      <w:r w:rsidRPr="00095C64">
        <w:rPr>
          <w:rFonts w:asciiTheme="majorHAnsi" w:eastAsia="Calibri" w:hAnsiTheme="majorHAnsi"/>
          <w:sz w:val="22"/>
          <w:szCs w:val="22"/>
        </w:rPr>
        <w:t>)</w:t>
      </w:r>
    </w:p>
    <w:p w:rsidR="00ED6207" w:rsidRPr="00095C64" w:rsidRDefault="00095C64" w:rsidP="00ED6207">
      <w:pPr>
        <w:pStyle w:val="Standard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095C64">
        <w:rPr>
          <w:rFonts w:asciiTheme="majorHAnsi" w:hAnsiTheme="majorHAnsi"/>
          <w:sz w:val="22"/>
          <w:szCs w:val="22"/>
        </w:rPr>
        <w:t xml:space="preserve">v případě, </w:t>
      </w:r>
      <w:r>
        <w:rPr>
          <w:rFonts w:asciiTheme="majorHAnsi" w:hAnsiTheme="majorHAnsi"/>
          <w:sz w:val="22"/>
          <w:szCs w:val="22"/>
        </w:rPr>
        <w:t>kdy</w:t>
      </w:r>
      <w:r w:rsidRPr="00095C64">
        <w:rPr>
          <w:rFonts w:asciiTheme="majorHAnsi" w:hAnsiTheme="majorHAnsi"/>
          <w:sz w:val="22"/>
          <w:szCs w:val="22"/>
        </w:rPr>
        <w:t xml:space="preserve"> dítě dlouhodobě nedochází do MŠ </w:t>
      </w:r>
      <w:r>
        <w:rPr>
          <w:rFonts w:asciiTheme="majorHAnsi" w:hAnsiTheme="majorHAnsi"/>
          <w:sz w:val="22"/>
          <w:szCs w:val="22"/>
        </w:rPr>
        <w:t>(rozhodnutí je zcela v kompetenci ředitelky školy).</w:t>
      </w:r>
    </w:p>
    <w:p w:rsidR="009D315A" w:rsidRDefault="00476C38">
      <w:pPr>
        <w:pStyle w:val="Standard"/>
        <w:jc w:val="both"/>
      </w:pPr>
      <w:r>
        <w:rPr>
          <w:rFonts w:ascii="Cambria" w:eastAsia="Calibri" w:hAnsi="Cambria"/>
          <w:sz w:val="22"/>
          <w:szCs w:val="22"/>
        </w:rPr>
        <w:br/>
      </w:r>
      <w:r>
        <w:rPr>
          <w:rFonts w:ascii="Cambria" w:hAnsi="Cambria"/>
          <w:b/>
          <w:caps/>
          <w:color w:val="1F497D"/>
          <w:sz w:val="22"/>
          <w:szCs w:val="22"/>
          <w:u w:val="single"/>
        </w:rPr>
        <w:t>Splatnost úplaty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b/>
          <w:bCs/>
          <w:sz w:val="22"/>
          <w:szCs w:val="22"/>
        </w:rPr>
        <w:t>Úplata za vzdělávání je splatná společně se stravným.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b/>
          <w:bCs/>
          <w:sz w:val="22"/>
          <w:szCs w:val="22"/>
        </w:rPr>
        <w:t>Úplata za příslušný kalendářní měsíc je splatná do 15. dne následujícího kalendářního měsíce</w:t>
      </w:r>
      <w:r>
        <w:rPr>
          <w:rFonts w:ascii="Cambria" w:hAnsi="Cambria"/>
          <w:sz w:val="22"/>
          <w:szCs w:val="22"/>
        </w:rPr>
        <w:t xml:space="preserve"> dle písemné dohody se zákonnými zástupci dětí.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br/>
        <w:t>Ředitelka může s plátcem ze závažných důvodů dohodnout jinou splatnost úplaty.</w:t>
      </w:r>
    </w:p>
    <w:p w:rsidR="009D315A" w:rsidRDefault="00476C38">
      <w:pPr>
        <w:pStyle w:val="Standard"/>
        <w:jc w:val="both"/>
      </w:pP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b/>
          <w:sz w:val="22"/>
          <w:szCs w:val="22"/>
          <w:u w:val="single"/>
        </w:rPr>
        <w:t>Bezhotovostně</w:t>
      </w:r>
      <w:r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</w:rPr>
        <w:t>- převodem na účet MŠ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číslo účtu 181 707 848 / 0300  vedený u ČSOB  - Poštovní spořitelna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Platba musí být na účet připsána nejpozději do </w:t>
      </w:r>
      <w:proofErr w:type="gramStart"/>
      <w:r>
        <w:rPr>
          <w:rFonts w:ascii="Cambria" w:hAnsi="Cambria"/>
          <w:sz w:val="22"/>
          <w:szCs w:val="22"/>
        </w:rPr>
        <w:t>15.dne</w:t>
      </w:r>
      <w:proofErr w:type="gramEnd"/>
      <w:r>
        <w:rPr>
          <w:rFonts w:ascii="Cambria" w:hAnsi="Cambria"/>
          <w:sz w:val="22"/>
          <w:szCs w:val="22"/>
        </w:rPr>
        <w:t xml:space="preserve"> daného měsíce.</w:t>
      </w:r>
    </w:p>
    <w:p w:rsidR="009D315A" w:rsidRDefault="00476C38">
      <w:pPr>
        <w:pStyle w:val="Standard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Při zadávání příkazu k úhradě poukazujte přesnou částku s přiděleným variabilním symbolem (je uveden na přehledu plateb a pro daný školní rok se nemění), do poznámky můžete uvést jméno dítěte. Platby sourozenců je možné sečíst a poslat jednou částkou, variabilní symboly dětí napište vedle sebe bez čárky.</w:t>
      </w:r>
    </w:p>
    <w:p w:rsidR="009D315A" w:rsidRDefault="00476C38">
      <w:pPr>
        <w:pStyle w:val="Standard"/>
        <w:jc w:val="both"/>
      </w:pPr>
      <w:r>
        <w:rPr>
          <w:rFonts w:ascii="Cambria" w:eastAsia="Calibri" w:hAnsi="Cambria"/>
          <w:sz w:val="22"/>
          <w:szCs w:val="22"/>
        </w:rPr>
        <w:t xml:space="preserve"> </w:t>
      </w:r>
      <w:r>
        <w:rPr>
          <w:rFonts w:ascii="Cambria" w:eastAsia="Calibri" w:hAnsi="Cambria"/>
          <w:sz w:val="22"/>
          <w:szCs w:val="22"/>
        </w:rPr>
        <w:br/>
      </w:r>
      <w:r w:rsidRPr="00476C38">
        <w:rPr>
          <w:rFonts w:ascii="Cambria" w:hAnsi="Cambria"/>
          <w:sz w:val="22"/>
          <w:szCs w:val="22"/>
        </w:rPr>
        <w:t>Ve výjimečných případech hotově</w:t>
      </w:r>
      <w:r>
        <w:rPr>
          <w:rFonts w:ascii="Cambria" w:hAnsi="Cambria"/>
          <w:sz w:val="22"/>
          <w:szCs w:val="22"/>
        </w:rPr>
        <w:t xml:space="preserve"> - v ředitelně MŠ v předem určený den od 6.45 do 15.45 hodin.</w:t>
      </w:r>
    </w:p>
    <w:p w:rsidR="009D315A" w:rsidRDefault="00476C38">
      <w:pPr>
        <w:pStyle w:val="Standard"/>
        <w:jc w:val="both"/>
      </w:pPr>
      <w:r>
        <w:rPr>
          <w:rFonts w:ascii="Cambria" w:eastAsia="Calibri" w:hAnsi="Cambria"/>
          <w:sz w:val="22"/>
          <w:szCs w:val="22"/>
        </w:rPr>
        <w:br/>
        <w:t>Měsíční přehled plateb školného a stravného je zveřejňován na nástěnce v</w:t>
      </w:r>
      <w:r w:rsidR="00301CD9">
        <w:rPr>
          <w:rFonts w:ascii="Cambria" w:eastAsia="Calibri" w:hAnsi="Cambria"/>
          <w:sz w:val="22"/>
          <w:szCs w:val="22"/>
        </w:rPr>
        <w:t> </w:t>
      </w:r>
      <w:r>
        <w:rPr>
          <w:rFonts w:ascii="Cambria" w:eastAsia="Calibri" w:hAnsi="Cambria"/>
          <w:sz w:val="22"/>
          <w:szCs w:val="22"/>
        </w:rPr>
        <w:t>šatně</w:t>
      </w:r>
      <w:r w:rsidR="00301CD9">
        <w:rPr>
          <w:rFonts w:ascii="Cambria" w:eastAsia="Calibri" w:hAnsi="Cambria"/>
          <w:sz w:val="22"/>
          <w:szCs w:val="22"/>
        </w:rPr>
        <w:t xml:space="preserve"> pod variabilními symboly dětí.</w:t>
      </w:r>
    </w:p>
    <w:p w:rsidR="009D315A" w:rsidRDefault="00476C38">
      <w:pPr>
        <w:pStyle w:val="Standard"/>
        <w:jc w:val="both"/>
      </w:pPr>
      <w:r>
        <w:rPr>
          <w:rFonts w:ascii="Cambria" w:eastAsia="Calibri" w:hAnsi="Cambria"/>
          <w:sz w:val="22"/>
          <w:szCs w:val="22"/>
        </w:rPr>
        <w:br/>
        <w:t>Jestliže nebude dlužná částka opakovaně zaplacena v daném termínu, může ředitelka MŠ po předchozím písemném oznámení zákonnému zástupci dítěte, rozhodnout o ukončení p</w:t>
      </w:r>
      <w:r w:rsidR="00301CD9">
        <w:rPr>
          <w:rFonts w:ascii="Cambria" w:eastAsia="Calibri" w:hAnsi="Cambria"/>
          <w:sz w:val="22"/>
          <w:szCs w:val="22"/>
        </w:rPr>
        <w:t>ředškolního vzdělávání dítěte (</w:t>
      </w:r>
      <w:r>
        <w:rPr>
          <w:rFonts w:ascii="Cambria" w:eastAsia="Calibri" w:hAnsi="Cambria"/>
          <w:sz w:val="22"/>
          <w:szCs w:val="22"/>
        </w:rPr>
        <w:t>§ 35 zákona č.561/2004 Sb.).</w:t>
      </w:r>
    </w:p>
    <w:p w:rsidR="009D315A" w:rsidRDefault="009D315A">
      <w:pPr>
        <w:pStyle w:val="Standard"/>
        <w:jc w:val="both"/>
        <w:rPr>
          <w:rFonts w:ascii="Cambria" w:eastAsia="Calibri" w:hAnsi="Cambria"/>
          <w:sz w:val="22"/>
          <w:szCs w:val="22"/>
        </w:rPr>
      </w:pPr>
    </w:p>
    <w:p w:rsidR="009D315A" w:rsidRDefault="00476C38">
      <w:pPr>
        <w:pStyle w:val="Standard"/>
        <w:jc w:val="both"/>
      </w:pPr>
      <w:r>
        <w:rPr>
          <w:rFonts w:ascii="Cambria" w:eastAsia="Calibri" w:hAnsi="Cambria"/>
          <w:b/>
          <w:caps/>
          <w:color w:val="1F497D"/>
          <w:sz w:val="22"/>
          <w:szCs w:val="22"/>
          <w:u w:val="single"/>
        </w:rPr>
        <w:t>VyuŽití úplaty</w:t>
      </w:r>
    </w:p>
    <w:p w:rsidR="009D315A" w:rsidRDefault="00476C38">
      <w:r>
        <w:rPr>
          <w:rFonts w:ascii="Cambria" w:hAnsi="Cambria" w:cstheme="minorHAnsi"/>
          <w:sz w:val="22"/>
          <w:szCs w:val="22"/>
        </w:rPr>
        <w:t>Úplata bude použita na částečno</w:t>
      </w:r>
      <w:r w:rsidR="00301CD9">
        <w:rPr>
          <w:rFonts w:ascii="Cambria" w:hAnsi="Cambria" w:cstheme="minorHAnsi"/>
          <w:sz w:val="22"/>
          <w:szCs w:val="22"/>
        </w:rPr>
        <w:t xml:space="preserve">u úhradu neinvestičních výdajů </w:t>
      </w:r>
      <w:r>
        <w:rPr>
          <w:rFonts w:ascii="Cambria" w:hAnsi="Cambria" w:cstheme="minorHAnsi"/>
          <w:sz w:val="22"/>
          <w:szCs w:val="22"/>
        </w:rPr>
        <w:t>Mateřské školy Ublo, jako jsou: otop, vodné, elektřina, školní pomůcky, hračky, opravy, služby a další vzdělávání pedagogických pracovníků. Za správné využití těchto finančních prostředků odpovídá ředitelka školy.</w:t>
      </w:r>
    </w:p>
    <w:p w:rsidR="00476C38" w:rsidRDefault="00476C38">
      <w:pPr>
        <w:pStyle w:val="Standard"/>
        <w:jc w:val="both"/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br/>
      </w:r>
      <w:bookmarkStart w:id="0" w:name="__DdeLink__5522_920358860"/>
      <w:r>
        <w:rPr>
          <w:rFonts w:ascii="Cambria" w:hAnsi="Cambria"/>
          <w:b/>
          <w:caps/>
          <w:color w:val="1F497D"/>
          <w:sz w:val="22"/>
          <w:szCs w:val="22"/>
          <w:u w:val="single"/>
        </w:rPr>
        <w:t>Dodatek</w:t>
      </w:r>
      <w:bookmarkEnd w:id="0"/>
      <w:r>
        <w:rPr>
          <w:rFonts w:ascii="Cambria" w:hAnsi="Cambria"/>
          <w:b/>
          <w:sz w:val="22"/>
          <w:szCs w:val="22"/>
          <w:u w:val="single"/>
        </w:rPr>
        <w:br/>
      </w:r>
      <w:r>
        <w:rPr>
          <w:rFonts w:ascii="Cambria" w:eastAsia="Calibri" w:hAnsi="Cambria"/>
          <w:sz w:val="22"/>
          <w:szCs w:val="22"/>
        </w:rPr>
        <w:t>Směrnice o úplatě za předškolní vzdělávání dě</w:t>
      </w:r>
      <w:r w:rsidR="00301CD9">
        <w:rPr>
          <w:rFonts w:ascii="Cambria" w:eastAsia="Calibri" w:hAnsi="Cambria"/>
          <w:sz w:val="22"/>
          <w:szCs w:val="22"/>
        </w:rPr>
        <w:t xml:space="preserve">tí v MŠ je závazná pro všechny </w:t>
      </w:r>
      <w:r>
        <w:rPr>
          <w:rFonts w:ascii="Cambria" w:eastAsia="Calibri" w:hAnsi="Cambria"/>
          <w:sz w:val="22"/>
          <w:szCs w:val="22"/>
        </w:rPr>
        <w:t xml:space="preserve">zaměstnance a zákonné zástupce dětí přijatých do MŠ. Zákonní zástupci jsou seznámeni s touto směrnicí před nástupem dítěte do MŠ. Kontrolu jejího dodržování vykonává ředitelka MŠ. </w:t>
      </w:r>
    </w:p>
    <w:p w:rsidR="009D315A" w:rsidRDefault="00301CD9">
      <w:pPr>
        <w:pStyle w:val="Standard"/>
        <w:jc w:val="both"/>
      </w:pPr>
      <w:r>
        <w:rPr>
          <w:rFonts w:ascii="Cambria" w:eastAsia="Calibri" w:hAnsi="Cambria"/>
          <w:sz w:val="22"/>
          <w:szCs w:val="22"/>
        </w:rPr>
        <w:br/>
        <w:t xml:space="preserve">Dokument </w:t>
      </w:r>
      <w:r w:rsidR="00476C38">
        <w:rPr>
          <w:rFonts w:ascii="Cambria" w:eastAsia="Calibri" w:hAnsi="Cambria"/>
          <w:sz w:val="22"/>
          <w:szCs w:val="22"/>
        </w:rPr>
        <w:t>je trvale umístěn v šatně MŠ a na webových stránkách obce, položka MŠ.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  <w:t xml:space="preserve">Tato směrnice nahrazuje směrnici ze dne </w:t>
      </w:r>
      <w:proofErr w:type="gramStart"/>
      <w:r w:rsidR="00301CD9">
        <w:rPr>
          <w:rFonts w:ascii="Cambria" w:hAnsi="Cambria"/>
          <w:sz w:val="22"/>
          <w:szCs w:val="22"/>
        </w:rPr>
        <w:t>30.6</w:t>
      </w:r>
      <w:r w:rsidR="00095C6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201</w:t>
      </w:r>
      <w:r w:rsidR="00301CD9">
        <w:rPr>
          <w:rFonts w:ascii="Cambria" w:hAnsi="Cambria"/>
          <w:sz w:val="22"/>
          <w:szCs w:val="22"/>
        </w:rPr>
        <w:t>7</w:t>
      </w:r>
      <w:proofErr w:type="gramEnd"/>
      <w:r w:rsidR="00095C64">
        <w:rPr>
          <w:rFonts w:ascii="Cambria" w:hAnsi="Cambria"/>
          <w:sz w:val="22"/>
          <w:szCs w:val="22"/>
        </w:rPr>
        <w:t>.</w:t>
      </w:r>
    </w:p>
    <w:p w:rsidR="009D315A" w:rsidRDefault="00476C38">
      <w:pPr>
        <w:pStyle w:val="Standard"/>
        <w:jc w:val="both"/>
      </w:pPr>
      <w:r>
        <w:rPr>
          <w:rFonts w:ascii="Cambria" w:eastAsia="Calibri" w:hAnsi="Cambria"/>
          <w:b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 xml:space="preserve">V Uble, dne </w:t>
      </w:r>
      <w:proofErr w:type="gramStart"/>
      <w:r w:rsidR="00301CD9">
        <w:rPr>
          <w:rFonts w:ascii="Cambria" w:hAnsi="Cambria"/>
          <w:sz w:val="22"/>
          <w:szCs w:val="22"/>
        </w:rPr>
        <w:t>20</w:t>
      </w:r>
      <w:r w:rsidR="00095C64">
        <w:rPr>
          <w:rFonts w:ascii="Cambria" w:hAnsi="Cambria"/>
          <w:sz w:val="22"/>
          <w:szCs w:val="22"/>
        </w:rPr>
        <w:t>.6.</w:t>
      </w:r>
      <w:r>
        <w:rPr>
          <w:rFonts w:ascii="Cambria" w:hAnsi="Cambria"/>
          <w:sz w:val="22"/>
          <w:szCs w:val="22"/>
        </w:rPr>
        <w:t>201</w:t>
      </w:r>
      <w:r w:rsidR="00301CD9">
        <w:rPr>
          <w:rFonts w:ascii="Cambria" w:hAnsi="Cambria"/>
          <w:sz w:val="22"/>
          <w:szCs w:val="22"/>
        </w:rPr>
        <w:t>8</w:t>
      </w:r>
      <w:proofErr w:type="gramEnd"/>
      <w:r w:rsidR="00095C64">
        <w:rPr>
          <w:rFonts w:ascii="Cambria" w:hAnsi="Cambria"/>
          <w:sz w:val="22"/>
          <w:szCs w:val="22"/>
        </w:rPr>
        <w:t>, aktualizace dne 25.8.2021.</w:t>
      </w:r>
    </w:p>
    <w:p w:rsidR="009D315A" w:rsidRDefault="00476C38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br/>
      </w:r>
      <w:bookmarkStart w:id="1" w:name="_GoBack"/>
      <w:bookmarkEnd w:id="1"/>
      <w:r w:rsidR="00095C64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>Veronika Kršáková, ředitelka školy</w:t>
      </w:r>
    </w:p>
    <w:p w:rsidR="009D315A" w:rsidRDefault="009D315A"/>
    <w:sectPr w:rsidR="009D315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7C5B"/>
    <w:multiLevelType w:val="hybridMultilevel"/>
    <w:tmpl w:val="A6385CCC"/>
    <w:lvl w:ilvl="0" w:tplc="07164904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315A"/>
    <w:rsid w:val="00095C64"/>
    <w:rsid w:val="00301CD9"/>
    <w:rsid w:val="00476C38"/>
    <w:rsid w:val="009D315A"/>
    <w:rsid w:val="00BD773A"/>
    <w:rsid w:val="00ED6207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FF0D"/>
  <w15:docId w15:val="{3C317D34-F581-4124-BA27-EB7E28B3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149"/>
    <w:pPr>
      <w:suppressAutoHyphens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29414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29414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29414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0">
    <w:name w:val="ListLabel 10"/>
    <w:qFormat/>
    <w:rPr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tandard">
    <w:name w:val="Standard"/>
    <w:qFormat/>
    <w:rsid w:val="00294149"/>
    <w:pPr>
      <w:suppressAutoHyphens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2941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Obsahtabulky">
    <w:name w:val="Obsah tabulky"/>
    <w:basedOn w:val="Standard"/>
    <w:qFormat/>
    <w:rsid w:val="00294149"/>
    <w:pPr>
      <w:suppressLineNumbers/>
    </w:pPr>
  </w:style>
  <w:style w:type="paragraph" w:styleId="Zpat">
    <w:name w:val="footer"/>
    <w:basedOn w:val="Normln"/>
    <w:link w:val="ZpatChar"/>
    <w:uiPriority w:val="99"/>
    <w:semiHidden/>
    <w:unhideWhenUsed/>
    <w:rsid w:val="002941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C6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C64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ublo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Ublo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dc:description/>
  <cp:lastModifiedBy> Veronika Kršáková</cp:lastModifiedBy>
  <cp:revision>11</cp:revision>
  <cp:lastPrinted>2021-08-25T13:40:00Z</cp:lastPrinted>
  <dcterms:created xsi:type="dcterms:W3CDTF">2017-06-28T16:57:00Z</dcterms:created>
  <dcterms:modified xsi:type="dcterms:W3CDTF">2021-08-25T13:42:00Z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